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02E3A6A" wp14:editId="7883B35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565F5" w:rsidRDefault="000565F5" w:rsidP="000565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565F5" w:rsidRDefault="000565F5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565F5" w:rsidRDefault="00DC16BB" w:rsidP="000565F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27</w:t>
      </w:r>
    </w:p>
    <w:p w:rsidR="000565F5" w:rsidRDefault="000565F5" w:rsidP="000565F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907E9B" w:rsidRDefault="000565F5" w:rsidP="000565F5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A30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DC16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623C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623C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623C9F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D35">
        <w:rPr>
          <w:rFonts w:ascii="Times New Roman" w:hAnsi="Times New Roman" w:cs="Times New Roman"/>
          <w:sz w:val="24"/>
          <w:szCs w:val="24"/>
        </w:rPr>
        <w:t>„</w:t>
      </w:r>
      <w:r w:rsidRPr="005A1D35">
        <w:rPr>
          <w:rFonts w:ascii="Times New Roman" w:hAnsi="Times New Roman" w:cs="Times New Roman"/>
          <w:b/>
          <w:sz w:val="24"/>
          <w:szCs w:val="24"/>
          <w:u w:val="single"/>
        </w:rPr>
        <w:t>За етично поведение, конфликт на интереси и противодействие на корупцията във връзка с Етичния кодекс на общинските съветници</w:t>
      </w:r>
      <w:r w:rsidRPr="00E66329">
        <w:rPr>
          <w:b/>
          <w:u w:val="single"/>
        </w:rPr>
        <w:t>“</w:t>
      </w:r>
      <w:r w:rsidRPr="00A33810">
        <w:rPr>
          <w:b/>
          <w:u w:val="single"/>
          <w:lang w:val="ru-RU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  <w:r w:rsidR="00A309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Отсъства един.</w:t>
      </w:r>
    </w:p>
    <w:p w:rsidR="000565F5" w:rsidRPr="00907E9B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0565F5" w:rsidRDefault="000565F5" w:rsidP="000565F5">
      <w:pPr>
        <w:tabs>
          <w:tab w:val="left" w:pos="1080"/>
        </w:tabs>
        <w:jc w:val="both"/>
        <w:rPr>
          <w:rFonts w:ascii="Times New Roman" w:hAnsi="Times New Roman" w:cs="Times New Roman"/>
          <w:b/>
          <w:u w:val="single"/>
        </w:rPr>
      </w:pPr>
    </w:p>
    <w:p w:rsidR="00D02075" w:rsidRPr="00CB4F99" w:rsidRDefault="00D02075" w:rsidP="00D02075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DC16BB" w:rsidRPr="00B85601" w:rsidRDefault="00DC16BB" w:rsidP="00DC16BB">
      <w:pPr>
        <w:shd w:val="clear" w:color="auto" w:fill="FFFFFF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от РУ –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през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25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година.</w:t>
      </w:r>
    </w:p>
    <w:p w:rsidR="00DC16BB" w:rsidRPr="00B85601" w:rsidRDefault="00DC16BB" w:rsidP="00DC16BB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Докл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 xml:space="preserve">.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Началника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 xml:space="preserve"> на РУ-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Гулянци</w:t>
      </w:r>
      <w:proofErr w:type="spellEnd"/>
    </w:p>
    <w:p w:rsidR="00DC16BB" w:rsidRPr="00B85601" w:rsidRDefault="00DC16BB" w:rsidP="00DC16BB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2. Информация за дейността на Сдружение „Местна инициативна група Гулянци-Плевен“.</w:t>
      </w:r>
    </w:p>
    <w:p w:rsidR="00DC16BB" w:rsidRPr="00B85601" w:rsidRDefault="00DC16BB" w:rsidP="00DC16BB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85601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B85601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. </w:t>
      </w:r>
      <w:r w:rsidRPr="00B85601">
        <w:rPr>
          <w:rFonts w:ascii="Times New Roman" w:hAnsi="Times New Roman" w:cs="Times New Roman"/>
          <w:sz w:val="24"/>
          <w:szCs w:val="24"/>
        </w:rPr>
        <w:t>Изпълнителен директор на МИГ „Гулянци- Плевен“</w:t>
      </w:r>
    </w:p>
    <w:p w:rsidR="00DC16BB" w:rsidRPr="00B85601" w:rsidRDefault="00DC16BB" w:rsidP="00DC16BB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C16BB" w:rsidRPr="00B85601" w:rsidRDefault="00DC16BB" w:rsidP="00DC16B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B85601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DC16BB" w:rsidRPr="00B85601" w:rsidRDefault="00DC16BB" w:rsidP="00DC16B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DC16BB" w:rsidRPr="00B85601" w:rsidRDefault="00DC16BB" w:rsidP="00DC16B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B85601">
        <w:rPr>
          <w:rFonts w:ascii="Times New Roman" w:hAnsi="Times New Roman" w:cs="Times New Roman"/>
          <w:sz w:val="24"/>
          <w:szCs w:val="24"/>
        </w:rPr>
        <w:t>П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риемане на Годишен доклад за</w:t>
      </w:r>
      <w:r w:rsidRPr="00B85601">
        <w:rPr>
          <w:rStyle w:val="apple-converted-space"/>
          <w:rFonts w:ascii="Times New Roman" w:hAnsi="Times New Roman" w:cs="Times New Roman"/>
          <w:spacing w:val="3"/>
          <w:sz w:val="24"/>
          <w:szCs w:val="24"/>
        </w:rPr>
        <w:t> 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20</w:t>
      </w:r>
      <w:r w:rsidRPr="00B85601">
        <w:rPr>
          <w:rFonts w:ascii="Times New Roman" w:hAnsi="Times New Roman" w:cs="Times New Roman"/>
          <w:spacing w:val="3"/>
          <w:sz w:val="24"/>
          <w:szCs w:val="24"/>
          <w:lang w:val="en-US"/>
        </w:rPr>
        <w:t>2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5 г. за наблюдението на изпълнението на Плана за интегрирано развитие на Община Гулянци   2021-2027 г.</w:t>
      </w:r>
    </w:p>
    <w:p w:rsidR="00DC16BB" w:rsidRPr="00B85601" w:rsidRDefault="00DC16BB" w:rsidP="00DC16BB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85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Приемане на Общинска  програма за закрила на детето за 2026 година.  </w:t>
      </w:r>
    </w:p>
    <w:p w:rsidR="00DC16BB" w:rsidRPr="00B85601" w:rsidRDefault="00DC16BB" w:rsidP="00DC16BB">
      <w:pPr>
        <w:tabs>
          <w:tab w:val="left" w:pos="720"/>
          <w:tab w:val="left" w:pos="3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DC16BB" w:rsidRPr="00B85601" w:rsidRDefault="00DC16BB" w:rsidP="00DC16B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Отчет за изпълнение но Програма за опазване на околната среда на Община Гулянци за 2025 г.</w:t>
      </w:r>
    </w:p>
    <w:p w:rsidR="00DC16BB" w:rsidRPr="00B85601" w:rsidRDefault="00DC16BB" w:rsidP="00DC16B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DC16BB" w:rsidRPr="00B85601" w:rsidRDefault="00DC16BB" w:rsidP="00DC16B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</w:t>
      </w:r>
      <w:r w:rsidRPr="00B85601">
        <w:rPr>
          <w:rFonts w:ascii="Times New Roman" w:hAnsi="Times New Roman" w:cs="Times New Roman"/>
          <w:b/>
          <w:sz w:val="24"/>
          <w:szCs w:val="24"/>
        </w:rPr>
        <w:t>.</w:t>
      </w: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39712.502.4 - частна общинска собственост, находящ се в кв. 35 по плана на  </w:t>
      </w: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с. Крета,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83394.501.404 - частна общинска собственост, находящ се в кв. 35 по плана на  </w:t>
      </w:r>
    </w:p>
    <w:p w:rsidR="00DC16BB" w:rsidRPr="00B85601" w:rsidRDefault="00DC16BB" w:rsidP="00DC16B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с. Шияково,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DC16BB" w:rsidRPr="00B85601" w:rsidRDefault="00DC16BB" w:rsidP="00DC16B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856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>Промяна предназначението на Сгради с идентификатор по КККР 18099.401.753.1, 18099.401.753.2 и 18099.401.753.3 по КККР на град Гулянци.</w:t>
      </w:r>
    </w:p>
    <w:p w:rsidR="00DC16BB" w:rsidRPr="00B85601" w:rsidRDefault="00DC16BB" w:rsidP="00DC16B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Предоставяне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безвъзмездно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управление на част от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общинск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и имот с идентификатор 68045.396.8 в землището на с. Сомовит на Изпълнителна агенция „Борба с градушките”.  </w:t>
      </w:r>
    </w:p>
    <w:p w:rsidR="00DC16BB" w:rsidRPr="00B85601" w:rsidRDefault="00DC16BB" w:rsidP="00DC16B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sz w:val="24"/>
          <w:szCs w:val="24"/>
        </w:rPr>
        <w:t xml:space="preserve"> Отдаване под наем на земеделска земя от общинския поземлен фонд.</w:t>
      </w:r>
    </w:p>
    <w:p w:rsidR="00DC16BB" w:rsidRPr="00B85601" w:rsidRDefault="00DC16BB" w:rsidP="00DC16B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 м</w:t>
      </w:r>
      <w:r w:rsidRPr="00B856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5601">
        <w:rPr>
          <w:rFonts w:ascii="Times New Roman" w:hAnsi="Times New Roman" w:cs="Times New Roman"/>
          <w:sz w:val="24"/>
          <w:szCs w:val="24"/>
        </w:rP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DC16BB" w:rsidRPr="00B85601" w:rsidRDefault="00DC16BB" w:rsidP="00DC16BB">
      <w:pPr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Определяне на представител и съгласуване на позицията и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мандадът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на Община Гулянци в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29.04.2026 г.</w:t>
      </w:r>
    </w:p>
    <w:p w:rsidR="00DC16BB" w:rsidRPr="000A6AF9" w:rsidRDefault="00DC16BB" w:rsidP="00DC16BB"/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B85601" w:rsidRDefault="00DC16BB" w:rsidP="00DC16BB">
      <w:pPr>
        <w:shd w:val="clear" w:color="auto" w:fill="FFFFFF"/>
        <w:ind w:firstLine="708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от РУ –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през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25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година.</w:t>
      </w: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>Информация за дейността на Сдружение „Местна инициативна група Гулянци-Плевен“.</w:t>
      </w:r>
    </w:p>
    <w:p w:rsidR="00DC16BB" w:rsidRDefault="00DC16BB" w:rsidP="00DC16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C16BB" w:rsidRPr="00754DC6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Pr="00B34A56" w:rsidRDefault="00DC16BB" w:rsidP="00DC16B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C16BB" w:rsidRPr="00B34A56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:rsidR="00DC16BB" w:rsidRPr="00B34A56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1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DC16BB" w:rsidRPr="00C43619" w:rsidRDefault="00DC16BB" w:rsidP="00DC16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DC16BB" w:rsidRDefault="00DC16BB" w:rsidP="00DC16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16BB" w:rsidRPr="00754DC6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Pr="00C43619" w:rsidRDefault="00DC16BB" w:rsidP="00DC16BB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2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DC16BB" w:rsidRDefault="00DC16BB" w:rsidP="00DC16BB">
      <w:pPr>
        <w:ind w:firstLine="708"/>
        <w:rPr>
          <w:rFonts w:ascii="Times New Roman" w:hAnsi="Times New Roman" w:cs="Times New Roman"/>
          <w:spacing w:val="3"/>
          <w:sz w:val="24"/>
          <w:szCs w:val="24"/>
        </w:rPr>
      </w:pPr>
      <w:r w:rsidRPr="00B34A56">
        <w:rPr>
          <w:rFonts w:ascii="Times New Roman" w:hAnsi="Times New Roman" w:cs="Times New Roman"/>
          <w:sz w:val="24"/>
          <w:szCs w:val="24"/>
        </w:rPr>
        <w:t>П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риемане на Годишен доклад за</w:t>
      </w:r>
      <w:r w:rsidRPr="00B34A56">
        <w:rPr>
          <w:rStyle w:val="apple-converted-space"/>
          <w:rFonts w:ascii="Times New Roman" w:hAnsi="Times New Roman" w:cs="Times New Roman"/>
          <w:spacing w:val="3"/>
          <w:sz w:val="24"/>
          <w:szCs w:val="24"/>
        </w:rPr>
        <w:t> 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20</w:t>
      </w:r>
      <w:r w:rsidRPr="00B34A56">
        <w:rPr>
          <w:rFonts w:ascii="Times New Roman" w:hAnsi="Times New Roman" w:cs="Times New Roman"/>
          <w:spacing w:val="3"/>
          <w:sz w:val="24"/>
          <w:szCs w:val="24"/>
          <w:lang w:val="en-US"/>
        </w:rPr>
        <w:t>2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5 г. за наблюдението на изпълнението на Плана за интегрирано развитие на Община Гулянци   2021-2027 г.</w:t>
      </w:r>
    </w:p>
    <w:p w:rsidR="00DC16BB" w:rsidRPr="00B34A56" w:rsidRDefault="00DC16BB" w:rsidP="00DC16BB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DC16BB" w:rsidRPr="00754DC6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Pr="00B34A56" w:rsidRDefault="00DC16BB" w:rsidP="00DC16B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C16BB" w:rsidRPr="00B34A56" w:rsidRDefault="00DC16BB" w:rsidP="00DC16B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DC16BB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Pr="00B85601" w:rsidRDefault="00DC16BB" w:rsidP="00DC16BB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Приемане на Общинска  програма за закрила на детето за 2026 година.  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16BB" w:rsidRPr="00C43619" w:rsidRDefault="00DC16BB" w:rsidP="00DC16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Pr="00705D18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B85601" w:rsidRDefault="00DC16BB" w:rsidP="00DC16BB">
      <w:pPr>
        <w:tabs>
          <w:tab w:val="left" w:pos="720"/>
          <w:tab w:val="left" w:pos="30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85601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16BB" w:rsidRPr="00C43619" w:rsidRDefault="00DC16BB" w:rsidP="00DC16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Pr="00C43619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Отчет за изпълнение но Програма за опазване на околната среда на Община Гулянци за 2025 г.</w:t>
      </w: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Pr="00B85601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DC16BB" w:rsidRPr="00C43619" w:rsidRDefault="00DC16BB" w:rsidP="00DC16BB">
      <w:pPr>
        <w:spacing w:after="0" w:line="240" w:lineRule="auto"/>
        <w:rPr>
          <w:rFonts w:ascii="Times New Roman" w:hAnsi="Times New Roman" w:cs="Times New Roman"/>
        </w:rPr>
      </w:pP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B85601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Pr="00716E90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DC16BB" w:rsidRPr="00C43619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C16BB" w:rsidRPr="00B85601" w:rsidRDefault="00DC16BB" w:rsidP="00DC16BB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DC16BB" w:rsidRPr="00C43619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B85601" w:rsidRDefault="00DC16BB" w:rsidP="00DC16B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DC16BB" w:rsidRPr="00B85601" w:rsidRDefault="00DC16BB" w:rsidP="00DC16B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</w:t>
      </w:r>
      <w:r w:rsidRPr="00B85601">
        <w:rPr>
          <w:rFonts w:ascii="Times New Roman" w:hAnsi="Times New Roman" w:cs="Times New Roman"/>
          <w:b/>
          <w:sz w:val="24"/>
          <w:szCs w:val="24"/>
        </w:rPr>
        <w:t>.</w:t>
      </w: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DC16BB" w:rsidRPr="00C43619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B85601" w:rsidRDefault="00DC16BB" w:rsidP="00DC16BB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16BB" w:rsidRDefault="00DC16BB" w:rsidP="00DC16B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Pr="00B85601" w:rsidRDefault="00DC16BB" w:rsidP="00DC16B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DC16BB" w:rsidRDefault="00DC16BB" w:rsidP="00DC16BB">
      <w:pPr>
        <w:rPr>
          <w:rFonts w:ascii="Times New Roman" w:eastAsia="Times New Roman" w:hAnsi="Times New Roman" w:cs="Times New Roman"/>
          <w:lang w:eastAsia="bg-BG"/>
        </w:rPr>
      </w:pP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Pr="00B85601" w:rsidRDefault="00DC16BB" w:rsidP="00DC16BB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C86DE6" w:rsidRDefault="00DC16BB" w:rsidP="00DC16B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39712.502.4 - частна общинска собственост, находящ се в кв. 35 по плана на  с. Крета,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DC16BB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C86DE6" w:rsidRDefault="00DC16BB" w:rsidP="00DC16B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83394.501.404 - частна общинска собственост, находящ се в кв. 35 по плана на  с. Шияково,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B85601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Промяна предназначението на Сгради с идентификатор по КККР 18099.401.753.1, 18099.401.753.2 и 18099.401.753.3 по КККР на град Гулянци.</w:t>
      </w: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B85601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Предоставяне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безвъзмездно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управление на част от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общинск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и имот с идентификатор 68045.396.8 в землището на с. Сомовит на Изпълнителна агенция „Борба с градушките”.  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т.3 подточка 16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B85601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Отдаване под наем на земеделска земя от общинския поземлен фонд.</w:t>
      </w: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16</w:t>
      </w: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 м</w:t>
      </w:r>
      <w:r w:rsidRPr="00B856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5601">
        <w:rPr>
          <w:rFonts w:ascii="Times New Roman" w:hAnsi="Times New Roman" w:cs="Times New Roman"/>
          <w:sz w:val="24"/>
          <w:szCs w:val="24"/>
        </w:rP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DC16BB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DC16BB" w:rsidRPr="00C43619" w:rsidRDefault="00DC16BB" w:rsidP="00DC16B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Pr="00B85601" w:rsidRDefault="00DC16BB" w:rsidP="00DC16B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17</w:t>
      </w:r>
    </w:p>
    <w:p w:rsidR="00DC16BB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Default="00DC16BB" w:rsidP="00DC16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Определяне на представител и съгласуване на позицията и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мандадът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на Община Гулянци в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29.04.2026 г.</w:t>
      </w:r>
    </w:p>
    <w:p w:rsidR="00DC16BB" w:rsidRPr="00B85601" w:rsidRDefault="00DC16BB" w:rsidP="00DC16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6BB" w:rsidRDefault="00DC16BB" w:rsidP="00DC16B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DC16BB" w:rsidRDefault="00DC16BB" w:rsidP="00DC16B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DC16BB" w:rsidRPr="00C43619" w:rsidRDefault="00DC16BB" w:rsidP="00DC16BB">
      <w:pPr>
        <w:spacing w:after="0" w:line="240" w:lineRule="auto"/>
        <w:rPr>
          <w:rFonts w:ascii="Times New Roman" w:hAnsi="Times New Roman" w:cs="Times New Roman"/>
        </w:rPr>
      </w:pPr>
    </w:p>
    <w:p w:rsidR="00DC16BB" w:rsidRDefault="00DC16BB" w:rsidP="00DC1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DC16BB" w:rsidRDefault="00DC16BB" w:rsidP="00DC16BB"/>
    <w:p w:rsidR="00DC16BB" w:rsidRPr="005A162C" w:rsidRDefault="00DC16BB" w:rsidP="00DC16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16BB" w:rsidRDefault="00DC16BB" w:rsidP="00DC16BB"/>
    <w:p w:rsidR="00DC16BB" w:rsidRDefault="00DC16BB" w:rsidP="00DC16BB"/>
    <w:p w:rsidR="00DC16BB" w:rsidRDefault="00DC16BB" w:rsidP="00DC16BB"/>
    <w:p w:rsidR="00623C9F" w:rsidRDefault="00623C9F" w:rsidP="00623C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565F5" w:rsidRPr="00D95DDF" w:rsidRDefault="000565F5" w:rsidP="00056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0565F5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65F5" w:rsidRPr="00D95DDF" w:rsidRDefault="00FD03BA" w:rsidP="00056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</w:t>
      </w:r>
      <w:r w:rsidR="000565F5"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  <w:r w:rsidR="000565F5"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0565F5" w:rsidRDefault="000565F5" w:rsidP="000565F5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0565F5" w:rsidRDefault="000565F5" w:rsidP="000565F5"/>
    <w:p w:rsidR="000565F5" w:rsidRDefault="000565F5"/>
    <w:sectPr w:rsidR="00056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0A"/>
    <w:rsid w:val="000565F5"/>
    <w:rsid w:val="000E15EB"/>
    <w:rsid w:val="001B0F3F"/>
    <w:rsid w:val="00275D4B"/>
    <w:rsid w:val="002E589D"/>
    <w:rsid w:val="003D2C8D"/>
    <w:rsid w:val="005739F3"/>
    <w:rsid w:val="00623C9F"/>
    <w:rsid w:val="0084630A"/>
    <w:rsid w:val="008E450B"/>
    <w:rsid w:val="00A3098E"/>
    <w:rsid w:val="00BA102F"/>
    <w:rsid w:val="00D02075"/>
    <w:rsid w:val="00D941EE"/>
    <w:rsid w:val="00DC16BB"/>
    <w:rsid w:val="00DF4C7C"/>
    <w:rsid w:val="00E00D01"/>
    <w:rsid w:val="00E34385"/>
    <w:rsid w:val="00EE5C3B"/>
    <w:rsid w:val="00EF53B9"/>
    <w:rsid w:val="00FD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A63BA"/>
  <w15:chartTrackingRefBased/>
  <w15:docId w15:val="{78102CD0-4559-4F7A-8A9B-28FFF9FD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F5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BA102F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E450B"/>
    <w:rPr>
      <w:rFonts w:ascii="Segoe UI" w:hAnsi="Segoe UI" w:cs="Segoe UI"/>
      <w:sz w:val="18"/>
      <w:szCs w:val="18"/>
    </w:rPr>
  </w:style>
  <w:style w:type="character" w:styleId="a5">
    <w:name w:val="Strong"/>
    <w:qFormat/>
    <w:rsid w:val="00D941EE"/>
    <w:rPr>
      <w:b/>
      <w:bCs/>
    </w:rPr>
  </w:style>
  <w:style w:type="paragraph" w:styleId="a6">
    <w:name w:val="header"/>
    <w:basedOn w:val="a"/>
    <w:link w:val="a7"/>
    <w:uiPriority w:val="99"/>
    <w:rsid w:val="00D941EE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D941E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BA102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DC1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1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19</cp:revision>
  <cp:lastPrinted>2026-01-06T06:51:00Z</cp:lastPrinted>
  <dcterms:created xsi:type="dcterms:W3CDTF">2025-07-23T10:50:00Z</dcterms:created>
  <dcterms:modified xsi:type="dcterms:W3CDTF">2026-05-12T07:49:00Z</dcterms:modified>
</cp:coreProperties>
</file>